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25" w:rsidRDefault="00F01625" w:rsidP="00F0162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группы 3-22з  </w:t>
      </w:r>
      <w:r>
        <w:rPr>
          <w:rFonts w:ascii="Times New Roman" w:hAnsi="Times New Roman" w:cs="Times New Roman"/>
          <w:b/>
          <w:sz w:val="28"/>
          <w:szCs w:val="28"/>
        </w:rPr>
        <w:t xml:space="preserve">1 пара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.09.2020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01625" w:rsidRDefault="00F01625" w:rsidP="00F016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06.01 Управление структурным подразделением</w:t>
      </w:r>
    </w:p>
    <w:p w:rsidR="00F01625" w:rsidRDefault="00F01625" w:rsidP="00F0162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01625" w:rsidRPr="0064282C" w:rsidRDefault="00F01625" w:rsidP="0064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1-39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282C" w:rsidRPr="0064282C">
        <w:rPr>
          <w:rFonts w:ascii="Times New Roman" w:hAnsi="Times New Roman" w:cs="Times New Roman"/>
          <w:sz w:val="28"/>
          <w:szCs w:val="28"/>
        </w:rPr>
        <w:t>Разработка и утверждение ТТК</w:t>
      </w:r>
      <w:r w:rsidR="0064282C">
        <w:rPr>
          <w:rFonts w:ascii="Times New Roman" w:hAnsi="Times New Roman" w:cs="Times New Roman"/>
          <w:sz w:val="28"/>
          <w:szCs w:val="28"/>
        </w:rPr>
        <w:t>.</w:t>
      </w:r>
      <w:r w:rsidR="0064282C" w:rsidRPr="0064282C">
        <w:rPr>
          <w:rFonts w:ascii="Times New Roman" w:hAnsi="Times New Roman" w:cs="Times New Roman"/>
          <w:sz w:val="28"/>
          <w:szCs w:val="28"/>
        </w:rPr>
        <w:t xml:space="preserve">  </w:t>
      </w:r>
      <w:r w:rsidR="0064282C" w:rsidRPr="0064282C">
        <w:rPr>
          <w:rFonts w:ascii="Times New Roman" w:hAnsi="Times New Roman" w:cs="Times New Roman"/>
          <w:sz w:val="28"/>
          <w:szCs w:val="28"/>
        </w:rPr>
        <w:t>Разработка фирменных блюд</w:t>
      </w:r>
      <w:r w:rsidR="0064282C">
        <w:rPr>
          <w:rFonts w:ascii="Times New Roman" w:hAnsi="Times New Roman" w:cs="Times New Roman"/>
          <w:sz w:val="28"/>
          <w:szCs w:val="28"/>
        </w:rPr>
        <w:t>.</w:t>
      </w:r>
      <w:r w:rsidR="0064282C" w:rsidRPr="00642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01625" w:rsidRPr="0064282C" w:rsidRDefault="00F01625" w:rsidP="00F01625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1-</w:t>
      </w:r>
      <w:r w:rsidRPr="0064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="0064282C" w:rsidRPr="0064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282C" w:rsidRPr="0064282C">
        <w:rPr>
          <w:rFonts w:ascii="Times New Roman" w:hAnsi="Times New Roman" w:cs="Times New Roman"/>
          <w:sz w:val="28"/>
          <w:szCs w:val="28"/>
        </w:rPr>
        <w:t>Организация бухг</w:t>
      </w:r>
      <w:r w:rsidR="0064282C" w:rsidRPr="0064282C">
        <w:rPr>
          <w:rFonts w:ascii="Times New Roman" w:hAnsi="Times New Roman" w:cs="Times New Roman"/>
          <w:sz w:val="28"/>
          <w:szCs w:val="28"/>
        </w:rPr>
        <w:t xml:space="preserve">алтерского учета в организациях </w:t>
      </w:r>
      <w:r w:rsidR="0064282C" w:rsidRPr="0064282C">
        <w:rPr>
          <w:rFonts w:ascii="Times New Roman" w:hAnsi="Times New Roman" w:cs="Times New Roman"/>
          <w:sz w:val="28"/>
          <w:szCs w:val="28"/>
        </w:rPr>
        <w:t>(предприятиях) общественного питания</w:t>
      </w:r>
    </w:p>
    <w:p w:rsidR="00F01625" w:rsidRDefault="00F01625" w:rsidP="00F016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1150E" w:rsidRPr="00E1150E" w:rsidRDefault="00F01625" w:rsidP="00E1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E1150E">
        <w:rPr>
          <w:rFonts w:ascii="Times New Roman" w:hAnsi="Times New Roman" w:cs="Times New Roman"/>
          <w:sz w:val="28"/>
          <w:szCs w:val="28"/>
        </w:rPr>
        <w:t xml:space="preserve"> разработку </w:t>
      </w:r>
      <w:r w:rsidR="00E1150E" w:rsidRPr="0064282C">
        <w:rPr>
          <w:rFonts w:ascii="Times New Roman" w:hAnsi="Times New Roman" w:cs="Times New Roman"/>
          <w:sz w:val="28"/>
          <w:szCs w:val="28"/>
        </w:rPr>
        <w:t xml:space="preserve"> </w:t>
      </w:r>
      <w:r w:rsidR="00E1150E">
        <w:rPr>
          <w:rFonts w:ascii="Times New Roman" w:hAnsi="Times New Roman" w:cs="Times New Roman"/>
          <w:sz w:val="28"/>
          <w:szCs w:val="28"/>
        </w:rPr>
        <w:t xml:space="preserve">новых и </w:t>
      </w:r>
      <w:r w:rsidR="00E1150E" w:rsidRPr="0064282C">
        <w:rPr>
          <w:rFonts w:ascii="Times New Roman" w:hAnsi="Times New Roman" w:cs="Times New Roman"/>
          <w:sz w:val="28"/>
          <w:szCs w:val="28"/>
        </w:rPr>
        <w:t>фирменных блюд</w:t>
      </w:r>
      <w:r w:rsidR="00E1150E">
        <w:rPr>
          <w:rFonts w:ascii="Times New Roman" w:hAnsi="Times New Roman" w:cs="Times New Roman"/>
          <w:sz w:val="28"/>
          <w:szCs w:val="28"/>
        </w:rPr>
        <w:t>,</w:t>
      </w:r>
      <w:r w:rsidR="00E1150E" w:rsidRPr="0064282C">
        <w:rPr>
          <w:rFonts w:ascii="Times New Roman" w:hAnsi="Times New Roman" w:cs="Times New Roman"/>
          <w:sz w:val="28"/>
          <w:szCs w:val="28"/>
        </w:rPr>
        <w:t xml:space="preserve"> утверждение ТТК </w:t>
      </w:r>
      <w:r w:rsidR="00E1150E">
        <w:rPr>
          <w:rFonts w:ascii="Times New Roman" w:hAnsi="Times New Roman" w:cs="Times New Roman"/>
          <w:sz w:val="28"/>
          <w:szCs w:val="28"/>
        </w:rPr>
        <w:t>и организацию</w:t>
      </w:r>
      <w:r w:rsidR="00E1150E" w:rsidRPr="0064282C">
        <w:rPr>
          <w:rFonts w:ascii="Times New Roman" w:hAnsi="Times New Roman" w:cs="Times New Roman"/>
          <w:sz w:val="28"/>
          <w:szCs w:val="28"/>
        </w:rPr>
        <w:t xml:space="preserve"> бухгалтерского учета в организациях (предприятиях) общественного питания</w:t>
      </w:r>
    </w:p>
    <w:p w:rsidR="00F01625" w:rsidRDefault="00F01625" w:rsidP="00F016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1625" w:rsidRDefault="00F01625" w:rsidP="00F016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работы:</w:t>
      </w:r>
      <w:r>
        <w:rPr>
          <w:rFonts w:ascii="Times New Roman" w:hAnsi="Times New Roman" w:cs="Times New Roman"/>
          <w:sz w:val="28"/>
          <w:szCs w:val="28"/>
        </w:rPr>
        <w:t xml:space="preserve"> Работа выполняется в домашних условиях. </w:t>
      </w:r>
    </w:p>
    <w:p w:rsidR="00F01625" w:rsidRDefault="00F01625" w:rsidP="00F01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625" w:rsidRDefault="00F01625" w:rsidP="00F016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выполнения работы 1 час 20 минут.</w:t>
      </w:r>
    </w:p>
    <w:p w:rsidR="00F01625" w:rsidRDefault="00F01625" w:rsidP="00F01625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01625" w:rsidRDefault="00F01625" w:rsidP="00F01625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работы: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50E" w:rsidRDefault="00E1150E" w:rsidP="00E1150E">
      <w:pPr>
        <w:pStyle w:val="1"/>
        <w:shd w:val="clear" w:color="auto" w:fill="FFFFFF"/>
        <w:spacing w:before="0" w:beforeAutospacing="0" w:after="0" w:afterAutospacing="0"/>
        <w:ind w:left="502"/>
        <w:jc w:val="both"/>
        <w:textAlignment w:val="baseline"/>
        <w:rPr>
          <w:b w:val="0"/>
          <w:sz w:val="28"/>
          <w:szCs w:val="28"/>
        </w:rPr>
      </w:pPr>
    </w:p>
    <w:p w:rsidR="00E1150E" w:rsidRDefault="00E1150E" w:rsidP="00262AEA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E1150E">
        <w:rPr>
          <w:b w:val="0"/>
          <w:sz w:val="28"/>
          <w:szCs w:val="28"/>
        </w:rPr>
        <w:t xml:space="preserve">Изучите разработку  новых и фирменных блюд, утверждение ТТК, ознакомившись с </w:t>
      </w:r>
      <w:r w:rsidRPr="00E1150E">
        <w:rPr>
          <w:b w:val="0"/>
          <w:color w:val="2D2D2D"/>
          <w:spacing w:val="2"/>
          <w:sz w:val="28"/>
          <w:szCs w:val="28"/>
        </w:rPr>
        <w:t>ГОСТ 32691-2014 Услуги общественного питания. Порядок разработки фирменных и новых блюд и изделий на предприятиях общественного питания</w:t>
      </w:r>
      <w:r>
        <w:rPr>
          <w:b w:val="0"/>
          <w:color w:val="2D2D2D"/>
          <w:spacing w:val="2"/>
          <w:sz w:val="28"/>
          <w:szCs w:val="28"/>
        </w:rPr>
        <w:t xml:space="preserve">, пройдя по ссылке: </w:t>
      </w:r>
      <w:hyperlink r:id="rId6" w:history="1">
        <w:r w:rsidRPr="00144C23">
          <w:rPr>
            <w:rStyle w:val="a3"/>
            <w:b w:val="0"/>
            <w:spacing w:val="2"/>
            <w:sz w:val="28"/>
            <w:szCs w:val="28"/>
          </w:rPr>
          <w:t>http://docs.cntd.ru/document/1200111505</w:t>
        </w:r>
      </w:hyperlink>
    </w:p>
    <w:p w:rsidR="00262AEA" w:rsidRDefault="00262AEA" w:rsidP="00262AEA">
      <w:pPr>
        <w:pStyle w:val="1"/>
        <w:shd w:val="clear" w:color="auto" w:fill="FFFFFF"/>
        <w:spacing w:before="0" w:beforeAutospacing="0" w:after="0" w:afterAutospacing="0"/>
        <w:ind w:left="78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p w:rsidR="00E1150E" w:rsidRPr="00262AEA" w:rsidRDefault="00E1150E" w:rsidP="00262AEA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262AEA">
        <w:rPr>
          <w:b w:val="0"/>
          <w:color w:val="2D2D2D"/>
          <w:spacing w:val="2"/>
          <w:sz w:val="28"/>
          <w:szCs w:val="28"/>
          <w:highlight w:val="yellow"/>
          <w:u w:val="single"/>
        </w:rPr>
        <w:t>Задание</w:t>
      </w:r>
      <w:r w:rsidR="00262AEA">
        <w:rPr>
          <w:b w:val="0"/>
          <w:color w:val="2D2D2D"/>
          <w:spacing w:val="2"/>
          <w:sz w:val="28"/>
          <w:szCs w:val="28"/>
          <w:highlight w:val="yellow"/>
          <w:u w:val="single"/>
        </w:rPr>
        <w:t xml:space="preserve"> 1</w:t>
      </w:r>
      <w:r w:rsidRPr="00262AEA">
        <w:rPr>
          <w:b w:val="0"/>
          <w:color w:val="2D2D2D"/>
          <w:spacing w:val="2"/>
          <w:sz w:val="28"/>
          <w:szCs w:val="28"/>
          <w:highlight w:val="yellow"/>
          <w:u w:val="single"/>
        </w:rPr>
        <w:t>:</w:t>
      </w:r>
      <w:r w:rsidRPr="00262AEA">
        <w:rPr>
          <w:b w:val="0"/>
          <w:color w:val="2D2D2D"/>
          <w:spacing w:val="2"/>
          <w:sz w:val="28"/>
          <w:szCs w:val="28"/>
          <w:highlight w:val="yellow"/>
        </w:rPr>
        <w:t xml:space="preserve"> из </w:t>
      </w:r>
      <w:proofErr w:type="spellStart"/>
      <w:r w:rsidRPr="00262AEA">
        <w:rPr>
          <w:b w:val="0"/>
          <w:color w:val="2D2D2D"/>
          <w:spacing w:val="2"/>
          <w:sz w:val="28"/>
          <w:szCs w:val="28"/>
          <w:highlight w:val="yellow"/>
        </w:rPr>
        <w:t>ГОСта</w:t>
      </w:r>
      <w:proofErr w:type="spellEnd"/>
      <w:r w:rsidRPr="00262AEA">
        <w:rPr>
          <w:b w:val="0"/>
          <w:color w:val="2D2D2D"/>
          <w:spacing w:val="2"/>
          <w:sz w:val="28"/>
          <w:szCs w:val="28"/>
          <w:highlight w:val="yellow"/>
        </w:rPr>
        <w:t xml:space="preserve"> </w:t>
      </w:r>
      <w:r w:rsidRPr="00262AEA">
        <w:rPr>
          <w:b w:val="0"/>
          <w:color w:val="2D2D2D"/>
          <w:spacing w:val="2"/>
          <w:sz w:val="28"/>
          <w:szCs w:val="28"/>
          <w:highlight w:val="yellow"/>
        </w:rPr>
        <w:t>32691-2014</w:t>
      </w:r>
      <w:r w:rsidRPr="00262AEA">
        <w:rPr>
          <w:b w:val="0"/>
          <w:color w:val="2D2D2D"/>
          <w:spacing w:val="2"/>
          <w:sz w:val="28"/>
          <w:szCs w:val="28"/>
          <w:highlight w:val="yellow"/>
        </w:rPr>
        <w:t xml:space="preserve"> выпишите </w:t>
      </w:r>
      <w:r w:rsidR="00262AEA" w:rsidRPr="00262AEA">
        <w:rPr>
          <w:b w:val="0"/>
          <w:color w:val="2D2D2D"/>
          <w:spacing w:val="2"/>
          <w:sz w:val="28"/>
          <w:szCs w:val="28"/>
          <w:highlight w:val="yellow"/>
        </w:rPr>
        <w:t xml:space="preserve">этапы </w:t>
      </w:r>
      <w:r w:rsidRPr="00262AEA">
        <w:rPr>
          <w:rFonts w:ascii="Arial" w:hAnsi="Arial" w:cs="Arial"/>
          <w:color w:val="2D2D2D"/>
          <w:spacing w:val="2"/>
          <w:sz w:val="21"/>
          <w:szCs w:val="21"/>
          <w:highlight w:val="yellow"/>
          <w:shd w:val="clear" w:color="auto" w:fill="FFFFFF"/>
        </w:rPr>
        <w:t> </w:t>
      </w:r>
      <w:r w:rsidR="00262AEA" w:rsidRPr="00262AEA">
        <w:rPr>
          <w:b w:val="0"/>
          <w:color w:val="2D2D2D"/>
          <w:spacing w:val="2"/>
          <w:sz w:val="28"/>
          <w:szCs w:val="28"/>
          <w:highlight w:val="yellow"/>
          <w:shd w:val="clear" w:color="auto" w:fill="FFFFFF"/>
        </w:rPr>
        <w:t>Поряд</w:t>
      </w:r>
      <w:r w:rsidRPr="00262AEA">
        <w:rPr>
          <w:b w:val="0"/>
          <w:color w:val="2D2D2D"/>
          <w:spacing w:val="2"/>
          <w:sz w:val="28"/>
          <w:szCs w:val="28"/>
          <w:highlight w:val="yellow"/>
          <w:shd w:val="clear" w:color="auto" w:fill="FFFFFF"/>
        </w:rPr>
        <w:t>к</w:t>
      </w:r>
      <w:r w:rsidR="00262AEA" w:rsidRPr="00262AEA">
        <w:rPr>
          <w:b w:val="0"/>
          <w:color w:val="2D2D2D"/>
          <w:spacing w:val="2"/>
          <w:sz w:val="28"/>
          <w:szCs w:val="28"/>
          <w:highlight w:val="yellow"/>
          <w:shd w:val="clear" w:color="auto" w:fill="FFFFFF"/>
        </w:rPr>
        <w:t>а</w:t>
      </w:r>
      <w:r w:rsidRPr="00262AEA">
        <w:rPr>
          <w:b w:val="0"/>
          <w:color w:val="2D2D2D"/>
          <w:spacing w:val="2"/>
          <w:sz w:val="28"/>
          <w:szCs w:val="28"/>
          <w:highlight w:val="yellow"/>
          <w:shd w:val="clear" w:color="auto" w:fill="FFFFFF"/>
        </w:rPr>
        <w:t xml:space="preserve"> разработки фирменных и новых блюд (изделий) </w:t>
      </w:r>
      <w:r w:rsidR="00262AEA" w:rsidRPr="00262AEA">
        <w:rPr>
          <w:b w:val="0"/>
          <w:color w:val="2D2D2D"/>
          <w:spacing w:val="2"/>
          <w:sz w:val="28"/>
          <w:szCs w:val="28"/>
          <w:highlight w:val="yellow"/>
          <w:shd w:val="clear" w:color="auto" w:fill="FFFFFF"/>
        </w:rPr>
        <w:t>пункт 4.5.</w:t>
      </w:r>
    </w:p>
    <w:p w:rsidR="00262AEA" w:rsidRPr="00262AEA" w:rsidRDefault="00262AEA" w:rsidP="00262AEA">
      <w:pPr>
        <w:pStyle w:val="a5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262AEA" w:rsidRPr="00262AEA" w:rsidRDefault="00262AEA" w:rsidP="00262AEA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262AEA">
        <w:rPr>
          <w:b w:val="0"/>
          <w:color w:val="2D2D2D"/>
          <w:spacing w:val="2"/>
          <w:sz w:val="28"/>
          <w:szCs w:val="28"/>
          <w:highlight w:val="yellow"/>
          <w:u w:val="single"/>
        </w:rPr>
        <w:t>Ответьте на вопрос 1:</w:t>
      </w:r>
      <w:r>
        <w:rPr>
          <w:b w:val="0"/>
          <w:color w:val="2D2D2D"/>
          <w:spacing w:val="2"/>
          <w:sz w:val="28"/>
          <w:szCs w:val="28"/>
          <w:u w:val="single"/>
        </w:rPr>
        <w:t xml:space="preserve"> </w:t>
      </w:r>
      <w:r w:rsidRPr="00262AEA">
        <w:rPr>
          <w:b w:val="0"/>
          <w:color w:val="2D2D2D"/>
          <w:spacing w:val="2"/>
          <w:sz w:val="28"/>
          <w:szCs w:val="28"/>
          <w:shd w:val="clear" w:color="auto" w:fill="FFFFFF"/>
        </w:rPr>
        <w:t>Что определяют в</w:t>
      </w:r>
      <w:r w:rsidRPr="00262AEA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процессе отработки рецептур и технологии блюда (изделия)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(</w:t>
      </w:r>
      <w:proofErr w:type="gramStart"/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п</w:t>
      </w:r>
      <w:proofErr w:type="gramEnd"/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7.1)</w:t>
      </w:r>
      <w:r w:rsidRPr="00262AEA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? </w:t>
      </w:r>
    </w:p>
    <w:p w:rsidR="00262AEA" w:rsidRPr="00262AEA" w:rsidRDefault="00262AEA" w:rsidP="00262AE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p w:rsidR="00262AEA" w:rsidRPr="00D351A1" w:rsidRDefault="00262AEA" w:rsidP="00D351A1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  <w:highlight w:val="yellow"/>
          <w:u w:val="single"/>
        </w:rPr>
        <w:t>Ответьте на вопрос 2</w:t>
      </w:r>
      <w:r w:rsidRPr="00262AEA">
        <w:rPr>
          <w:b w:val="0"/>
          <w:color w:val="2D2D2D"/>
          <w:spacing w:val="2"/>
          <w:sz w:val="28"/>
          <w:szCs w:val="28"/>
          <w:highlight w:val="yellow"/>
          <w:u w:val="single"/>
        </w:rPr>
        <w:t>:</w:t>
      </w:r>
      <w:r>
        <w:rPr>
          <w:b w:val="0"/>
          <w:color w:val="2D2D2D"/>
          <w:spacing w:val="2"/>
          <w:sz w:val="28"/>
          <w:szCs w:val="28"/>
          <w:u w:val="single"/>
        </w:rPr>
        <w:t xml:space="preserve"> Какие потери (виды) могут возникать при отработке нового или фирменного блюда?</w:t>
      </w:r>
    </w:p>
    <w:p w:rsidR="00D351A1" w:rsidRPr="00D351A1" w:rsidRDefault="00D351A1" w:rsidP="00D351A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p w:rsidR="00D351A1" w:rsidRDefault="00262AEA" w:rsidP="00D351A1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D351A1">
        <w:rPr>
          <w:b w:val="0"/>
          <w:color w:val="2D2D2D"/>
          <w:spacing w:val="2"/>
          <w:sz w:val="28"/>
          <w:szCs w:val="28"/>
          <w:highlight w:val="cyan"/>
        </w:rPr>
        <w:t>Задание 2.</w:t>
      </w:r>
      <w:r>
        <w:rPr>
          <w:b w:val="0"/>
          <w:color w:val="2D2D2D"/>
          <w:spacing w:val="2"/>
          <w:sz w:val="28"/>
          <w:szCs w:val="28"/>
        </w:rPr>
        <w:t xml:space="preserve"> Выпишите определения «новое </w:t>
      </w:r>
      <w:r w:rsidR="00D351A1">
        <w:rPr>
          <w:b w:val="0"/>
          <w:color w:val="2D2D2D"/>
          <w:spacing w:val="2"/>
          <w:sz w:val="28"/>
          <w:szCs w:val="28"/>
        </w:rPr>
        <w:t>блюдо», «фирменное блюдо», «компоненты».</w:t>
      </w:r>
    </w:p>
    <w:p w:rsidR="00D351A1" w:rsidRPr="00D351A1" w:rsidRDefault="00D351A1" w:rsidP="00D351A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p w:rsidR="00D351A1" w:rsidRDefault="00D351A1" w:rsidP="00D351A1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</w:rPr>
        <w:t xml:space="preserve">С основами организации бухгалтерского учета ознакомьтесь, пройдя по ссылке: </w:t>
      </w:r>
      <w:hyperlink r:id="rId7" w:history="1">
        <w:r w:rsidRPr="00144C23">
          <w:rPr>
            <w:rStyle w:val="a3"/>
            <w:b w:val="0"/>
            <w:spacing w:val="2"/>
            <w:sz w:val="28"/>
            <w:szCs w:val="28"/>
          </w:rPr>
          <w:t>https://assistentus.ru/buhuchet/v-obshchepite/</w:t>
        </w:r>
      </w:hyperlink>
    </w:p>
    <w:p w:rsidR="00D351A1" w:rsidRDefault="00D351A1" w:rsidP="00D351A1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rPr>
          <w:rFonts w:ascii="Calibri" w:eastAsia="Calibri" w:hAnsi="Calibri" w:cs="Calibri"/>
          <w:b/>
          <w:color w:val="2D2D2D"/>
          <w:spacing w:val="2"/>
          <w:sz w:val="28"/>
          <w:szCs w:val="28"/>
          <w:lang w:eastAsia="en-US"/>
        </w:rPr>
      </w:pPr>
    </w:p>
    <w:p w:rsidR="00F01625" w:rsidRPr="00D351A1" w:rsidRDefault="00F01625" w:rsidP="00D351A1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Подготовка к защите ПП 06.01., защите курсовой работы и подготовка к экзамену ПМ 06.01 Управление структурным подразделением</w:t>
      </w:r>
    </w:p>
    <w:p w:rsidR="00F01625" w:rsidRDefault="00F01625" w:rsidP="00D35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Работу выполнять в виде конспекта, конспекты будут проверены 21.09.2020, отправлять на электронную почту</w:t>
      </w:r>
      <w:r w:rsidRPr="00F016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Pr="00F016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shayheeva</w:t>
        </w:r>
        <w:r w:rsidRPr="00F0162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F016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0162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0162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C3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 ВК Розалия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Разницина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F01625" w:rsidRPr="004F1D36" w:rsidRDefault="00F01625" w:rsidP="00F0162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Работы отправляйте не позднее 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часов.</w:t>
      </w:r>
    </w:p>
    <w:p w:rsidR="00F01625" w:rsidRDefault="00F01625" w:rsidP="00F016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F01625" w:rsidRDefault="00F01625" w:rsidP="00F0162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61"/>
          <w:b/>
          <w:bCs/>
          <w:color w:val="000000"/>
          <w:sz w:val="28"/>
          <w:szCs w:val="28"/>
          <w:u w:val="single"/>
        </w:rPr>
        <w:t>Законодательная база:</w:t>
      </w:r>
    </w:p>
    <w:p w:rsidR="00F01625" w:rsidRDefault="00F01625" w:rsidP="00F0162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Хозяйственный кодекс РФ.</w:t>
      </w:r>
    </w:p>
    <w:p w:rsidR="00F01625" w:rsidRDefault="00F01625" w:rsidP="00F0162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Трудовой кодекс РФ.</w:t>
      </w:r>
    </w:p>
    <w:p w:rsidR="00F01625" w:rsidRDefault="00F01625" w:rsidP="00F0162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Налоговый кодекс РФ.</w:t>
      </w:r>
    </w:p>
    <w:p w:rsidR="00F01625" w:rsidRDefault="00F01625" w:rsidP="00F0162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1"/>
          <w:b/>
          <w:bCs/>
          <w:color w:val="000000"/>
          <w:sz w:val="28"/>
          <w:szCs w:val="28"/>
          <w:u w:val="single"/>
        </w:rPr>
        <w:t>Учебная литература:</w:t>
      </w:r>
    </w:p>
    <w:p w:rsidR="00F01625" w:rsidRDefault="00F01625" w:rsidP="00F0162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Васильева Л.А. Экономика, маркетинг, менеджмент. – М.: Дашков и К, 2019.</w:t>
      </w:r>
    </w:p>
    <w:p w:rsidR="00F01625" w:rsidRDefault="00F01625" w:rsidP="00F0162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spellStart"/>
      <w:r>
        <w:rPr>
          <w:rStyle w:val="c1"/>
          <w:color w:val="000000"/>
          <w:sz w:val="28"/>
          <w:szCs w:val="28"/>
        </w:rPr>
        <w:t>Виханский</w:t>
      </w:r>
      <w:proofErr w:type="spellEnd"/>
      <w:r>
        <w:rPr>
          <w:rStyle w:val="c1"/>
          <w:color w:val="000000"/>
          <w:sz w:val="28"/>
          <w:szCs w:val="28"/>
        </w:rPr>
        <w:t xml:space="preserve"> В.Р. Менеджмент: Учебник. – М.: </w:t>
      </w:r>
      <w:proofErr w:type="spellStart"/>
      <w:r>
        <w:rPr>
          <w:rStyle w:val="c1"/>
          <w:color w:val="000000"/>
          <w:sz w:val="28"/>
          <w:szCs w:val="28"/>
        </w:rPr>
        <w:t>Гардарика</w:t>
      </w:r>
      <w:proofErr w:type="spellEnd"/>
      <w:r>
        <w:rPr>
          <w:rStyle w:val="c1"/>
          <w:color w:val="000000"/>
          <w:sz w:val="28"/>
          <w:szCs w:val="28"/>
        </w:rPr>
        <w:t>, 2015.</w:t>
      </w:r>
    </w:p>
    <w:p w:rsidR="00F01625" w:rsidRDefault="00F01625" w:rsidP="00F0162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3. </w:t>
      </w:r>
      <w:proofErr w:type="spellStart"/>
      <w:r>
        <w:rPr>
          <w:rStyle w:val="c1"/>
          <w:color w:val="000000"/>
          <w:sz w:val="28"/>
          <w:szCs w:val="28"/>
        </w:rPr>
        <w:t>Герчикова</w:t>
      </w:r>
      <w:proofErr w:type="spellEnd"/>
      <w:r>
        <w:rPr>
          <w:rStyle w:val="c1"/>
          <w:color w:val="000000"/>
          <w:sz w:val="28"/>
          <w:szCs w:val="28"/>
        </w:rPr>
        <w:t xml:space="preserve"> И.Н. Менеджмент: Учебник. – 3-е изд., </w:t>
      </w:r>
      <w:proofErr w:type="spellStart"/>
      <w:r>
        <w:rPr>
          <w:rStyle w:val="c1"/>
          <w:color w:val="000000"/>
          <w:sz w:val="28"/>
          <w:szCs w:val="28"/>
        </w:rPr>
        <w:t>перер</w:t>
      </w:r>
      <w:proofErr w:type="spellEnd"/>
      <w:r>
        <w:rPr>
          <w:rStyle w:val="c1"/>
          <w:color w:val="000000"/>
          <w:sz w:val="28"/>
          <w:szCs w:val="28"/>
        </w:rPr>
        <w:t>. и доп. – М.: ЮНИТИ-Дана, 2015.</w:t>
      </w:r>
    </w:p>
    <w:p w:rsidR="00F01625" w:rsidRDefault="00F01625" w:rsidP="00F0162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4. </w:t>
      </w:r>
      <w:proofErr w:type="spellStart"/>
      <w:r>
        <w:rPr>
          <w:rStyle w:val="c1"/>
          <w:color w:val="000000"/>
          <w:sz w:val="28"/>
          <w:szCs w:val="28"/>
        </w:rPr>
        <w:t>Кибанов</w:t>
      </w:r>
      <w:proofErr w:type="spellEnd"/>
      <w:r>
        <w:rPr>
          <w:rStyle w:val="c1"/>
          <w:color w:val="000000"/>
          <w:sz w:val="28"/>
          <w:szCs w:val="28"/>
        </w:rPr>
        <w:t xml:space="preserve"> А.Я. Управление персоналом: Учебник для студентов СПО. – М.: Экзамен, 2016.</w:t>
      </w:r>
    </w:p>
    <w:p w:rsidR="00F01625" w:rsidRDefault="00F01625" w:rsidP="00F0162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5. </w:t>
      </w:r>
      <w:proofErr w:type="spellStart"/>
      <w:r>
        <w:rPr>
          <w:rStyle w:val="c1"/>
          <w:color w:val="000000"/>
          <w:sz w:val="28"/>
          <w:szCs w:val="28"/>
        </w:rPr>
        <w:t>Шлендер</w:t>
      </w:r>
      <w:proofErr w:type="spellEnd"/>
      <w:r>
        <w:rPr>
          <w:rStyle w:val="c1"/>
          <w:color w:val="000000"/>
          <w:sz w:val="28"/>
          <w:szCs w:val="28"/>
        </w:rPr>
        <w:t xml:space="preserve"> П.Э. Управление персоналом: Уч. пособие. – М.: ЮНИТИ-Дана, 2015.</w:t>
      </w:r>
    </w:p>
    <w:p w:rsidR="00F01625" w:rsidRDefault="00F01625" w:rsidP="00F0162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6. Драчева Е.А. Менеджмент: Уч. пособие. – 4-е изд., стер. – М.: Академия, 2014. – 288 с.</w:t>
      </w:r>
    </w:p>
    <w:p w:rsidR="00F01625" w:rsidRDefault="00F01625" w:rsidP="00F0162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1"/>
          <w:b/>
          <w:bCs/>
          <w:color w:val="000000"/>
          <w:sz w:val="28"/>
          <w:szCs w:val="28"/>
          <w:u w:val="single"/>
        </w:rPr>
        <w:t>дополнительная:</w:t>
      </w:r>
    </w:p>
    <w:p w:rsidR="00F01625" w:rsidRDefault="00F01625" w:rsidP="00F0162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7. </w:t>
      </w:r>
      <w:proofErr w:type="spellStart"/>
      <w:r>
        <w:rPr>
          <w:rStyle w:val="c1"/>
          <w:color w:val="000000"/>
          <w:sz w:val="28"/>
          <w:szCs w:val="28"/>
        </w:rPr>
        <w:t>Мескон</w:t>
      </w:r>
      <w:proofErr w:type="spellEnd"/>
      <w:r>
        <w:rPr>
          <w:rStyle w:val="c1"/>
          <w:color w:val="000000"/>
          <w:sz w:val="28"/>
          <w:szCs w:val="28"/>
        </w:rPr>
        <w:t xml:space="preserve"> М.Х. Основы менеджмента: Уч. пос. – М.: Дело, 2014.</w:t>
      </w:r>
    </w:p>
    <w:p w:rsidR="00F01625" w:rsidRDefault="00F01625" w:rsidP="00F0162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8. Маслова В.М. Управление персоналом: Толковый словарь. – М.: Дашков и К, 2015.</w:t>
      </w:r>
    </w:p>
    <w:p w:rsidR="00F01625" w:rsidRDefault="00F01625" w:rsidP="00F0162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9. Солдатова И.Ю. Основы менеджмента: Уч. пособие. – М.: Дашков и К., 2016. – 272 с.</w:t>
      </w:r>
    </w:p>
    <w:p w:rsidR="00F01625" w:rsidRDefault="00F01625" w:rsidP="00F0162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10. Управление персоналом. Задания для практических занятий. / Составитель Е.В. </w:t>
      </w:r>
      <w:proofErr w:type="spellStart"/>
      <w:r>
        <w:rPr>
          <w:rStyle w:val="c1"/>
          <w:color w:val="000000"/>
          <w:sz w:val="28"/>
          <w:szCs w:val="28"/>
        </w:rPr>
        <w:t>Кондрусь</w:t>
      </w:r>
      <w:proofErr w:type="spellEnd"/>
      <w:r>
        <w:rPr>
          <w:rStyle w:val="c1"/>
          <w:color w:val="000000"/>
          <w:sz w:val="28"/>
          <w:szCs w:val="28"/>
        </w:rPr>
        <w:t>. – М.: МГУП, 2017.</w:t>
      </w:r>
    </w:p>
    <w:p w:rsidR="00F01625" w:rsidRDefault="00F01625" w:rsidP="00F01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625" w:rsidRDefault="00F01625" w:rsidP="00F01625">
      <w:pPr>
        <w:pStyle w:val="a4"/>
        <w:spacing w:before="0" w:beforeAutospacing="0" w:after="0" w:afterAutospacing="0"/>
        <w:ind w:left="-567"/>
        <w:jc w:val="both"/>
      </w:pPr>
      <w:r>
        <w:rPr>
          <w:rStyle w:val="a6"/>
        </w:rPr>
        <w:t>Критерии оценки работы студентов на учебном</w:t>
      </w:r>
      <w:r>
        <w:rPr>
          <w:rStyle w:val="a6"/>
        </w:rPr>
        <w:t xml:space="preserve"> </w:t>
      </w:r>
      <w:r>
        <w:rPr>
          <w:rStyle w:val="a6"/>
        </w:rPr>
        <w:t>занятии</w:t>
      </w:r>
    </w:p>
    <w:p w:rsidR="00F01625" w:rsidRDefault="00F01625" w:rsidP="00F01625">
      <w:pPr>
        <w:pStyle w:val="a4"/>
        <w:spacing w:before="0" w:beforeAutospacing="0" w:after="0" w:afterAutospacing="0"/>
        <w:ind w:left="-567"/>
        <w:jc w:val="both"/>
      </w:pPr>
      <w:r>
        <w:rPr>
          <w:rStyle w:val="a6"/>
        </w:rPr>
        <w:t>Оценка «отлично»</w:t>
      </w:r>
      <w:r>
        <w:t> ставится, если студент выполнил работу в полном объеме</w:t>
      </w:r>
      <w:r w:rsidR="00D351A1">
        <w:t>: выполнил задания 1 и 2, ответил правильно на 3 вопроса</w:t>
      </w:r>
      <w:r>
        <w:t xml:space="preserve"> с соблюдением необходимой последовательности действий.</w:t>
      </w:r>
    </w:p>
    <w:p w:rsidR="00F01625" w:rsidRDefault="00F01625" w:rsidP="00F01625">
      <w:pPr>
        <w:pStyle w:val="a4"/>
        <w:spacing w:before="0" w:beforeAutospacing="0" w:after="0" w:afterAutospacing="0"/>
        <w:ind w:left="-567"/>
        <w:jc w:val="both"/>
      </w:pPr>
      <w:r>
        <w:rPr>
          <w:rStyle w:val="a6"/>
        </w:rPr>
        <w:t>Оценка «хорошо»</w:t>
      </w:r>
      <w:r>
        <w:t> ставится, если студент выполнил требован</w:t>
      </w:r>
      <w:r w:rsidR="00D351A1">
        <w:t>ия к оценке "5", но допущены 1-2</w:t>
      </w:r>
      <w:r>
        <w:t xml:space="preserve"> недочета. </w:t>
      </w:r>
    </w:p>
    <w:p w:rsidR="00F01625" w:rsidRDefault="00F01625" w:rsidP="00F01625">
      <w:pPr>
        <w:pStyle w:val="a4"/>
        <w:spacing w:before="0" w:beforeAutospacing="0" w:after="0" w:afterAutospacing="0"/>
        <w:ind w:left="-567"/>
        <w:jc w:val="both"/>
      </w:pPr>
      <w:r>
        <w:rPr>
          <w:rStyle w:val="a6"/>
        </w:rPr>
        <w:t>Оценка «удовлетворительно»</w:t>
      </w:r>
      <w:r>
        <w:t> ставится, если студент выполнил работу не полностью</w:t>
      </w:r>
      <w:r w:rsidR="00D351A1">
        <w:t xml:space="preserve"> – 1 задание, ответил на 2 вопроса из трех</w:t>
      </w:r>
      <w:r>
        <w:t xml:space="preserve">, </w:t>
      </w:r>
      <w:bookmarkStart w:id="0" w:name="_GoBack"/>
      <w:bookmarkEnd w:id="0"/>
      <w:r>
        <w:t>в ходе проведения работы были допущены ошибки.</w:t>
      </w:r>
    </w:p>
    <w:p w:rsidR="00F01625" w:rsidRDefault="00F01625" w:rsidP="00F01625">
      <w:pPr>
        <w:pStyle w:val="a4"/>
        <w:spacing w:before="0" w:beforeAutospacing="0" w:after="0" w:afterAutospacing="0"/>
        <w:ind w:left="-567"/>
        <w:jc w:val="both"/>
      </w:pPr>
      <w:r>
        <w:rPr>
          <w:rStyle w:val="a6"/>
        </w:rPr>
        <w:t>Оценка «неудовлетворительно»</w:t>
      </w:r>
      <w:r>
        <w:t> ставится, если студент выполнил работу не полностью или объем выполненной части работы не позволяет сделать правильных выводов</w:t>
      </w:r>
    </w:p>
    <w:p w:rsidR="00F01625" w:rsidRDefault="00F01625" w:rsidP="00F01625"/>
    <w:p w:rsidR="000C4C57" w:rsidRDefault="00F01625" w:rsidP="00F01625">
      <w:pPr>
        <w:ind w:left="-567"/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.09.2020                                                         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</w:t>
      </w:r>
    </w:p>
    <w:sectPr w:rsidR="000C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23F3"/>
    <w:multiLevelType w:val="hybridMultilevel"/>
    <w:tmpl w:val="5534FBFE"/>
    <w:lvl w:ilvl="0" w:tplc="0B946FA4">
      <w:start w:val="1"/>
      <w:numFmt w:val="decimal"/>
      <w:lvlText w:val="%1."/>
      <w:lvlJc w:val="left"/>
      <w:pPr>
        <w:ind w:left="78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A210BEF"/>
    <w:multiLevelType w:val="multilevel"/>
    <w:tmpl w:val="CCCC62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25"/>
    <w:rsid w:val="000C4C57"/>
    <w:rsid w:val="00262AEA"/>
    <w:rsid w:val="0064282C"/>
    <w:rsid w:val="00D351A1"/>
    <w:rsid w:val="00E1150E"/>
    <w:rsid w:val="00F0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2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E11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6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01625"/>
    <w:pPr>
      <w:ind w:left="720"/>
    </w:pPr>
  </w:style>
  <w:style w:type="paragraph" w:customStyle="1" w:styleId="paragraph">
    <w:name w:val="paragraph"/>
    <w:basedOn w:val="a"/>
    <w:uiPriority w:val="99"/>
    <w:rsid w:val="00F0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F0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F0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F01625"/>
  </w:style>
  <w:style w:type="character" w:customStyle="1" w:styleId="c1">
    <w:name w:val="c1"/>
    <w:basedOn w:val="a0"/>
    <w:rsid w:val="00F01625"/>
  </w:style>
  <w:style w:type="character" w:styleId="a6">
    <w:name w:val="Strong"/>
    <w:basedOn w:val="a0"/>
    <w:uiPriority w:val="22"/>
    <w:qFormat/>
    <w:rsid w:val="00F016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1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2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E11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6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01625"/>
    <w:pPr>
      <w:ind w:left="720"/>
    </w:pPr>
  </w:style>
  <w:style w:type="paragraph" w:customStyle="1" w:styleId="paragraph">
    <w:name w:val="paragraph"/>
    <w:basedOn w:val="a"/>
    <w:uiPriority w:val="99"/>
    <w:rsid w:val="00F0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F0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F0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F01625"/>
  </w:style>
  <w:style w:type="character" w:customStyle="1" w:styleId="c1">
    <w:name w:val="c1"/>
    <w:basedOn w:val="a0"/>
    <w:rsid w:val="00F01625"/>
  </w:style>
  <w:style w:type="character" w:styleId="a6">
    <w:name w:val="Strong"/>
    <w:basedOn w:val="a0"/>
    <w:uiPriority w:val="22"/>
    <w:qFormat/>
    <w:rsid w:val="00F016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1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yhe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ssistentus.ru/buhuchet/v-obshchep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115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2020-09-23T15:13:00Z</dcterms:created>
  <dcterms:modified xsi:type="dcterms:W3CDTF">2020-09-23T16:10:00Z</dcterms:modified>
</cp:coreProperties>
</file>